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outlineLvl w:val="1"/>
        <w:rPr>
          <w:rFonts w:ascii="Times New Roman" w:hAnsi="Times New Roman" w:eastAsia="仿宋_GB2312" w:cs="Times New Roman"/>
          <w:b/>
          <w:color w:val="FFFFFF"/>
          <w:kern w:val="0"/>
          <w:sz w:val="24"/>
          <w:szCs w:val="24"/>
        </w:rPr>
      </w:pPr>
      <w:bookmarkStart w:id="0" w:name="_Toc25409707"/>
      <w:r>
        <w:rPr>
          <w:rFonts w:ascii="Times New Roman" w:hAnsi="Times New Roman" w:eastAsia="仿宋_GB2312" w:cs="Times New Roman"/>
          <w:b/>
          <w:color w:val="FFFFFF"/>
          <w:kern w:val="0"/>
          <w:sz w:val="24"/>
          <w:szCs w:val="24"/>
        </w:rPr>
        <w:t xml:space="preserve"> 华东理工</w:t>
      </w:r>
      <w:bookmarkStart w:id="1" w:name="_GoBack"/>
      <w:bookmarkEnd w:id="1"/>
      <w:r>
        <w:rPr>
          <w:rFonts w:ascii="Times New Roman" w:hAnsi="Times New Roman" w:eastAsia="仿宋_GB2312" w:cs="Times New Roman"/>
          <w:b/>
          <w:color w:val="FFFFFF"/>
          <w:kern w:val="0"/>
          <w:sz w:val="24"/>
          <w:szCs w:val="24"/>
        </w:rPr>
        <w:t>大学商学院数据案例项目申报表</w:t>
      </w:r>
      <w:bookmarkEnd w:id="0"/>
    </w:p>
    <w:p>
      <w:pPr>
        <w:widowControl/>
        <w:spacing w:line="300" w:lineRule="auto"/>
        <w:jc w:val="left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pacing w:line="300" w:lineRule="auto"/>
        <w:jc w:val="left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  <w:r>
        <w:rPr>
          <w:rFonts w:ascii="Times New Roman" w:hAnsi="Times New Roman" w:eastAsia="仿宋_GB2312" w:cs="Times New Roman"/>
          <w:b/>
          <w:kern w:val="0"/>
          <w:sz w:val="44"/>
          <w:szCs w:val="44"/>
        </w:rPr>
        <w:t>华东理工大学</w:t>
      </w: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  <w:r>
        <w:rPr>
          <w:rFonts w:ascii="Times New Roman" w:hAnsi="Times New Roman" w:eastAsia="仿宋_GB2312" w:cs="Times New Roman"/>
          <w:b/>
          <w:kern w:val="0"/>
          <w:sz w:val="44"/>
          <w:szCs w:val="44"/>
        </w:rPr>
        <w:t>商学院数据案例项目</w:t>
      </w: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  <w:r>
        <w:rPr>
          <w:rFonts w:ascii="Times New Roman" w:hAnsi="Times New Roman" w:eastAsia="仿宋_GB2312" w:cs="Times New Roman"/>
          <w:b/>
          <w:kern w:val="0"/>
          <w:sz w:val="44"/>
          <w:szCs w:val="44"/>
        </w:rPr>
        <w:t>申 报 表</w:t>
      </w:r>
    </w:p>
    <w:p>
      <w:pPr>
        <w:spacing w:line="300" w:lineRule="auto"/>
        <w:rPr>
          <w:rFonts w:ascii="Times New Roman" w:hAnsi="Times New Roman" w:eastAsia="仿宋_GB2312" w:cs="Times New Roman"/>
          <w:szCs w:val="22"/>
        </w:rPr>
      </w:pPr>
    </w:p>
    <w:p>
      <w:pPr>
        <w:spacing w:line="300" w:lineRule="auto"/>
        <w:rPr>
          <w:rFonts w:ascii="Times New Roman" w:hAnsi="Times New Roman" w:eastAsia="仿宋_GB2312" w:cs="Times New Roman"/>
          <w:szCs w:val="22"/>
        </w:rPr>
      </w:pPr>
    </w:p>
    <w:p>
      <w:pPr>
        <w:spacing w:line="300" w:lineRule="auto"/>
        <w:rPr>
          <w:rFonts w:ascii="Times New Roman" w:hAnsi="Times New Roman" w:eastAsia="仿宋_GB2312" w:cs="Times New Roman"/>
          <w:szCs w:val="22"/>
        </w:rPr>
      </w:pPr>
    </w:p>
    <w:p>
      <w:pPr>
        <w:spacing w:line="300" w:lineRule="auto"/>
        <w:rPr>
          <w:rFonts w:ascii="Times New Roman" w:hAnsi="Times New Roman" w:eastAsia="仿宋_GB2312" w:cs="Times New Roman"/>
          <w:szCs w:val="22"/>
        </w:rPr>
      </w:pPr>
    </w:p>
    <w:tbl>
      <w:tblPr>
        <w:tblStyle w:val="4"/>
        <w:tblW w:w="6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4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shd w:val="clear" w:color="auto" w:fill="auto"/>
          </w:tcPr>
          <w:p>
            <w:pPr>
              <w:spacing w:line="300" w:lineRule="auto"/>
              <w:jc w:val="right"/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489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shd w:val="clear" w:color="auto" w:fill="auto"/>
          </w:tcPr>
          <w:p>
            <w:pPr>
              <w:spacing w:line="300" w:lineRule="auto"/>
              <w:jc w:val="right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8"/>
                <w:szCs w:val="28"/>
              </w:rPr>
              <w:t>所属课程</w:t>
            </w:r>
          </w:p>
        </w:tc>
        <w:tc>
          <w:tcPr>
            <w:tcW w:w="489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shd w:val="clear" w:color="auto" w:fill="auto"/>
          </w:tcPr>
          <w:p>
            <w:pPr>
              <w:spacing w:line="300" w:lineRule="auto"/>
              <w:jc w:val="right"/>
              <w:rPr>
                <w:rFonts w:ascii="Times New Roman" w:hAnsi="Times New Roman" w:eastAsia="仿宋_GB2312" w:cs="Times New Roman"/>
                <w:spacing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8"/>
                <w:szCs w:val="28"/>
              </w:rPr>
              <w:t>课程性质</w:t>
            </w:r>
          </w:p>
        </w:tc>
        <w:tc>
          <w:tcPr>
            <w:tcW w:w="48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shd w:val="clear" w:color="auto" w:fill="auto"/>
          </w:tcPr>
          <w:p>
            <w:pPr>
              <w:spacing w:line="300" w:lineRule="auto"/>
              <w:jc w:val="right"/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8"/>
                <w:szCs w:val="28"/>
              </w:rPr>
              <w:t>面向专业</w:t>
            </w:r>
          </w:p>
        </w:tc>
        <w:tc>
          <w:tcPr>
            <w:tcW w:w="48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shd w:val="clear" w:color="auto" w:fill="auto"/>
          </w:tcPr>
          <w:p>
            <w:pPr>
              <w:spacing w:line="300" w:lineRule="auto"/>
              <w:jc w:val="right"/>
              <w:rPr>
                <w:rFonts w:ascii="Times New Roman" w:hAnsi="Times New Roman" w:eastAsia="仿宋_GB2312" w:cs="Times New Roman"/>
                <w:spacing w:val="-10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pacing w:val="-10"/>
                <w:kern w:val="0"/>
                <w:sz w:val="28"/>
                <w:szCs w:val="28"/>
              </w:rPr>
              <w:t>案例负责人</w:t>
            </w:r>
          </w:p>
        </w:tc>
        <w:tc>
          <w:tcPr>
            <w:tcW w:w="48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shd w:val="clear" w:color="auto" w:fill="auto"/>
          </w:tcPr>
          <w:p>
            <w:pPr>
              <w:spacing w:line="300" w:lineRule="auto"/>
              <w:jc w:val="right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8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line="300" w:lineRule="auto"/>
        <w:jc w:val="left"/>
        <w:rPr>
          <w:rFonts w:ascii="Times New Roman" w:hAnsi="Times New Roman" w:eastAsia="仿宋_GB2312" w:cs="Times New Roman"/>
          <w:kern w:val="0"/>
          <w:sz w:val="24"/>
          <w:szCs w:val="22"/>
        </w:rPr>
      </w:pPr>
    </w:p>
    <w:p>
      <w:pPr>
        <w:widowControl/>
        <w:snapToGrid w:val="0"/>
        <w:spacing w:line="300" w:lineRule="auto"/>
        <w:jc w:val="left"/>
        <w:rPr>
          <w:rFonts w:ascii="Times New Roman" w:hAnsi="Times New Roman" w:eastAsia="仿宋_GB2312" w:cs="Times New Roman"/>
          <w:kern w:val="0"/>
          <w:sz w:val="24"/>
          <w:szCs w:val="22"/>
        </w:rPr>
      </w:pPr>
    </w:p>
    <w:p>
      <w:pPr>
        <w:widowControl/>
        <w:snapToGrid w:val="0"/>
        <w:spacing w:line="300" w:lineRule="auto"/>
        <w:ind w:firstLine="723" w:firstLineChars="300"/>
        <w:jc w:val="center"/>
        <w:rPr>
          <w:rFonts w:ascii="Times New Roman" w:hAnsi="Times New Roman" w:eastAsia="仿宋_GB2312" w:cs="Times New Roman"/>
          <w:b/>
          <w:kern w:val="0"/>
          <w:sz w:val="24"/>
          <w:szCs w:val="22"/>
        </w:rPr>
      </w:pPr>
    </w:p>
    <w:p>
      <w:pPr>
        <w:widowControl/>
        <w:snapToGrid w:val="0"/>
        <w:spacing w:line="300" w:lineRule="auto"/>
        <w:ind w:firstLine="723" w:firstLineChars="300"/>
        <w:jc w:val="center"/>
        <w:rPr>
          <w:rFonts w:ascii="Times New Roman" w:hAnsi="Times New Roman" w:eastAsia="仿宋_GB2312" w:cs="Times New Roman"/>
          <w:b/>
          <w:kern w:val="0"/>
          <w:sz w:val="24"/>
          <w:szCs w:val="22"/>
        </w:rPr>
      </w:pPr>
    </w:p>
    <w:p>
      <w:pPr>
        <w:widowControl/>
        <w:snapToGrid w:val="0"/>
        <w:spacing w:line="300" w:lineRule="auto"/>
        <w:ind w:firstLine="723" w:firstLineChars="300"/>
        <w:jc w:val="center"/>
        <w:rPr>
          <w:rFonts w:ascii="Times New Roman" w:hAnsi="Times New Roman" w:eastAsia="仿宋_GB2312" w:cs="Times New Roman"/>
          <w:b/>
          <w:kern w:val="0"/>
          <w:sz w:val="24"/>
          <w:szCs w:val="22"/>
        </w:rPr>
      </w:pPr>
    </w:p>
    <w:p>
      <w:pPr>
        <w:widowControl/>
        <w:snapToGrid w:val="0"/>
        <w:spacing w:line="300" w:lineRule="auto"/>
        <w:ind w:firstLine="723" w:firstLineChars="300"/>
        <w:jc w:val="center"/>
        <w:rPr>
          <w:rFonts w:ascii="Times New Roman" w:hAnsi="Times New Roman" w:eastAsia="仿宋_GB2312" w:cs="Times New Roman"/>
          <w:b/>
          <w:kern w:val="0"/>
          <w:sz w:val="24"/>
          <w:szCs w:val="22"/>
        </w:rPr>
      </w:pPr>
    </w:p>
    <w:p>
      <w:pPr>
        <w:spacing w:line="300" w:lineRule="auto"/>
        <w:jc w:val="center"/>
        <w:rPr>
          <w:rFonts w:ascii="Times New Roman" w:hAnsi="Times New Roman" w:eastAsia="仿宋_GB2312" w:cs="Times New Roman"/>
          <w:b/>
          <w:kern w:val="0"/>
          <w:sz w:val="28"/>
          <w:szCs w:val="22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2"/>
        </w:rPr>
        <w:t>华东理工大学商学院 制</w:t>
      </w:r>
    </w:p>
    <w:p>
      <w:pPr>
        <w:widowControl/>
        <w:spacing w:line="300" w:lineRule="auto"/>
        <w:jc w:val="left"/>
        <w:rPr>
          <w:rFonts w:ascii="Times New Roman" w:hAnsi="Times New Roman" w:eastAsia="仿宋_GB2312" w:cs="Times New Roman"/>
          <w:b/>
          <w:kern w:val="0"/>
          <w:sz w:val="28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308"/>
        <w:gridCol w:w="376"/>
        <w:gridCol w:w="2102"/>
        <w:gridCol w:w="1782"/>
        <w:gridCol w:w="756"/>
        <w:gridCol w:w="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2"/>
              </w:rPr>
              <w:t>年   月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数据案例名称</w:t>
            </w:r>
          </w:p>
        </w:tc>
        <w:tc>
          <w:tcPr>
            <w:tcW w:w="5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案例对应的授课学时数</w:t>
            </w:r>
          </w:p>
        </w:tc>
        <w:tc>
          <w:tcPr>
            <w:tcW w:w="5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2"/>
              </w:rPr>
              <w:t>教师团队情况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姓名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职称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学历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</w:trPr>
        <w:tc>
          <w:tcPr>
            <w:tcW w:w="8472" w:type="dxa"/>
            <w:gridSpan w:val="7"/>
          </w:tcPr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二、项目背景和意义</w:t>
            </w: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8472" w:type="dxa"/>
            <w:gridSpan w:val="7"/>
          </w:tcPr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  <w:t>三、项目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建设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  <w:t>内容</w:t>
            </w:r>
          </w:p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8472" w:type="dxa"/>
            <w:gridSpan w:val="7"/>
          </w:tcPr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  <w:t>四、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特色和创新之处</w:t>
            </w:r>
          </w:p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8472" w:type="dxa"/>
            <w:gridSpan w:val="7"/>
          </w:tcPr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  <w:t>五、成果与预期效益</w:t>
            </w:r>
          </w:p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8472" w:type="dxa"/>
            <w:gridSpan w:val="7"/>
          </w:tcPr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  <w:t>六、项目建设基础</w:t>
            </w:r>
          </w:p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8472" w:type="dxa"/>
            <w:gridSpan w:val="7"/>
          </w:tcPr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  <w:t>七、项目进度安排</w:t>
            </w:r>
          </w:p>
          <w:p>
            <w:pPr>
              <w:widowControl/>
              <w:spacing w:before="156" w:beforeLines="50"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699" w:hRule="atLeast"/>
          <w:jc w:val="center"/>
        </w:trPr>
        <w:tc>
          <w:tcPr>
            <w:tcW w:w="8414" w:type="dxa"/>
            <w:gridSpan w:val="6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b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  <w:t>专家组审核意见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2944" w:hRule="atLeast"/>
          <w:jc w:val="center"/>
        </w:trPr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315"/>
              </w:tabs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ind w:firstLine="3490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专家签名：</w:t>
            </w:r>
            <w:r>
              <w:rPr>
                <w:rFonts w:ascii="Times New Roman" w:hAnsi="Times New Roman" w:eastAsia="仿宋_GB2312" w:cs="Times New Roman"/>
                <w:sz w:val="24"/>
                <w:szCs w:val="22"/>
                <w:u w:val="single"/>
              </w:rPr>
              <w:t xml:space="preserve">                            </w:t>
            </w:r>
          </w:p>
          <w:p>
            <w:pPr>
              <w:tabs>
                <w:tab w:val="left" w:pos="9315"/>
              </w:tabs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ind w:firstLine="5450" w:firstLineChars="2271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542" w:hRule="atLeast"/>
          <w:jc w:val="center"/>
        </w:trPr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备注</w:t>
            </w: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2019-11-23T06:19:15Z</dcterms:created>
  <dc:creator>k</dc:creator>
  <cp:lastModifiedBy>某只喵^ω^</cp:lastModifiedBy>
  <dcterms:modified xsi:type="dcterms:W3CDTF">2019-11-23T06:19:48Z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